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ackground w:color="ffffff">
    <v:background id="_x0000_s1025" filled="t"/>
  </w:background>
  <w:body>
    <w:p>
      <w:pPr>
        <w:wordWrap/>
        <w:spacing w:beforeAutospacing="0" w:afterAutospacing="0" w:line="360" w:lineRule="auto"/>
        <w:jc w:val="center"/>
        <w:rPr>
          <w:rFonts w:asciiTheme="minorEastAsia" w:hAnsiTheme="minorEastAsia"/>
          <w:b/>
          <w:sz w:val="24"/>
          <w:szCs w:val="24"/>
        </w:rPr>
      </w:pPr>
      <w:r>
        <w:rPr>
          <w:rFonts w:asciiTheme="minorEastAsia" w:hAnsiTheme="minorEastAsia" w:hint="eastAsia"/>
          <w:b/>
          <w:sz w:val="24"/>
          <w:szCs w:val="24"/>
        </w:rPr>
        <w:drawing>
          <wp:anchor simplePos="0" relativeHeight="251658240" behindDoc="0" locked="0" layoutInCell="1" allowOverlap="1">
            <wp:simplePos x="0" y="0"/>
            <wp:positionH relativeFrom="page">
              <wp:posOffset>11557000</wp:posOffset>
            </wp:positionH>
            <wp:positionV relativeFrom="topMargin">
              <wp:posOffset>10858500</wp:posOffset>
            </wp:positionV>
            <wp:extent cx="393700" cy="317500"/>
            <wp:wrapNone/>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53570" name=""/>
                    <pic:cNvPicPr>
                      <a:picLocks noChangeAspect="1"/>
                    </pic:cNvPicPr>
                  </pic:nvPicPr>
                  <pic:blipFill>
                    <a:blip xmlns:r="http://schemas.openxmlformats.org/officeDocument/2006/relationships" r:embed="rId5"/>
                    <a:stretch>
                      <a:fillRect/>
                    </a:stretch>
                  </pic:blipFill>
                  <pic:spPr>
                    <a:xfrm>
                      <a:off x="0" y="0"/>
                      <a:ext cx="393700" cy="317500"/>
                    </a:xfrm>
                    <a:prstGeom prst="rect">
                      <a:avLst/>
                    </a:prstGeom>
                  </pic:spPr>
                </pic:pic>
              </a:graphicData>
            </a:graphic>
          </wp:anchor>
        </w:drawing>
      </w:r>
      <w:r>
        <w:rPr>
          <w:rFonts w:asciiTheme="minorEastAsia" w:hAnsiTheme="minorEastAsia" w:hint="eastAsia"/>
          <w:b/>
          <w:sz w:val="24"/>
          <w:szCs w:val="24"/>
        </w:rPr>
        <w:t>人教版 道德与法治 九年级下册4.2 携手促发展  课时练习</w:t>
      </w:r>
    </w:p>
    <w:p>
      <w:pPr>
        <w:wordWrap/>
        <w:spacing w:beforeAutospacing="0" w:afterAutospacing="0" w:line="360" w:lineRule="auto"/>
        <w:rPr>
          <w:rFonts w:asciiTheme="minorEastAsia" w:hAnsiTheme="minorEastAsia" w:hint="eastAsia"/>
          <w:sz w:val="24"/>
          <w:szCs w:val="24"/>
        </w:rPr>
      </w:pPr>
    </w:p>
    <w:p>
      <w:pPr>
        <w:wordWrap/>
        <w:spacing w:beforeAutospacing="0" w:afterAutospacing="0" w:line="360" w:lineRule="auto"/>
        <w:jc w:val="left"/>
        <w:rPr>
          <w:rFonts w:hint="eastAsia"/>
          <w:b/>
          <w:sz w:val="24"/>
          <w:szCs w:val="24"/>
        </w:rPr>
      </w:pPr>
      <w:r>
        <w:rPr>
          <w:rFonts w:hint="eastAsia"/>
          <w:b/>
          <w:sz w:val="24"/>
          <w:szCs w:val="24"/>
        </w:rPr>
        <w:t>一、单项选择题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Pr>
          <w:rFonts w:asciiTheme="minorEastAsia" w:hAnsiTheme="minorEastAsia"/>
          <w:sz w:val="24"/>
          <w:szCs w:val="24"/>
        </w:rPr>
        <w:t>为积极谋求自身发展，提高国际竞争力，我们要(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把提升发展质量放在首位</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积极寻求新的经济增长点</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使国民生产总值位居世界首位</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促进发展，以更加开放的态度积极参与全球规则制定</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①③④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2.</w:t>
      </w:r>
      <w:r>
        <w:rPr>
          <w:rFonts w:asciiTheme="minorEastAsia" w:hAnsiTheme="minorEastAsia" w:hint="eastAsia"/>
          <w:sz w:val="24"/>
          <w:szCs w:val="24"/>
        </w:rPr>
        <w:t xml:space="preserve"> </w:t>
      </w:r>
      <w:r>
        <w:rPr>
          <w:rFonts w:asciiTheme="minorEastAsia" w:hAnsiTheme="minorEastAsia"/>
          <w:sz w:val="24"/>
          <w:szCs w:val="24"/>
        </w:rPr>
        <w:t>从随处可见的移动支付到屡创新高的“双十一”交易额</w:t>
      </w:r>
      <w:r>
        <w:rPr>
          <w:rFonts w:asciiTheme="minorEastAsia" w:hAnsiTheme="minorEastAsia" w:hint="eastAsia"/>
          <w:sz w:val="24"/>
          <w:szCs w:val="24"/>
        </w:rPr>
        <w:t>；</w:t>
      </w:r>
      <w:r>
        <w:rPr>
          <w:rFonts w:asciiTheme="minorEastAsia" w:hAnsiTheme="minorEastAsia"/>
          <w:sz w:val="24"/>
          <w:szCs w:val="24"/>
        </w:rPr>
        <w:t>从覆盖全国的电子政务系统到蓬勃发展的大数据产业……党的十八大以来，习近平总书记对网络安全和信息化工作发表了一系列重要讲话，作出一系列重要指示，互联网日益成为国家发展重要驱动力，数字领域不断实现跨越式发展。这一现象说明了(</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A.科学技术是推动社会发展的基础</w:t>
      </w:r>
      <w:r>
        <w:rPr>
          <w:rFonts w:asciiTheme="minorEastAsia" w:hAnsiTheme="minorEastAsia" w:hint="eastAsia"/>
          <w:sz w:val="24"/>
          <w:szCs w:val="24"/>
        </w:rPr>
        <w:t xml:space="preserve">            </w:t>
      </w:r>
      <w:r>
        <w:rPr>
          <w:rFonts w:asciiTheme="minorEastAsia" w:hAnsiTheme="minorEastAsia"/>
          <w:sz w:val="24"/>
          <w:szCs w:val="24"/>
        </w:rPr>
        <w:t>B.网络是把“双刃剑”</w:t>
      </w:r>
      <w:r>
        <w:rPr>
          <w:rFonts w:asciiTheme="minorEastAsia" w:hAnsiTheme="minorEastAsia"/>
          <w:sz w:val="24"/>
          <w:szCs w:val="24"/>
        </w:rPr>
        <w:br/>
      </w:r>
      <w:r>
        <w:rPr>
          <w:rFonts w:asciiTheme="minorEastAsia" w:hAnsiTheme="minorEastAsia"/>
          <w:sz w:val="24"/>
          <w:szCs w:val="24"/>
        </w:rPr>
        <w:t>C.我国积极寻求新的经济增长点</w:t>
      </w:r>
      <w:r>
        <w:rPr>
          <w:rFonts w:asciiTheme="minorEastAsia" w:hAnsiTheme="minorEastAsia" w:hint="eastAsia"/>
          <w:sz w:val="24"/>
          <w:szCs w:val="24"/>
        </w:rPr>
        <w:t xml:space="preserve">              </w:t>
      </w:r>
      <w:r>
        <w:rPr>
          <w:rFonts w:asciiTheme="minorEastAsia" w:hAnsiTheme="minorEastAsia"/>
          <w:sz w:val="24"/>
          <w:szCs w:val="24"/>
        </w:rPr>
        <w:t>D.网络信息技术无所不能</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3.</w:t>
      </w:r>
      <w:r>
        <w:rPr>
          <w:rFonts w:asciiTheme="minorEastAsia" w:hAnsiTheme="minorEastAsia" w:hint="eastAsia"/>
          <w:sz w:val="24"/>
          <w:szCs w:val="24"/>
        </w:rPr>
        <w:t xml:space="preserve"> </w:t>
      </w:r>
      <w:r>
        <w:rPr>
          <w:rFonts w:asciiTheme="minorEastAsia" w:hAnsiTheme="minorEastAsia"/>
          <w:sz w:val="24"/>
          <w:szCs w:val="24"/>
        </w:rPr>
        <w:t>在新时代的发展态势下，我国以更加开放的态度积极参与全球规则制定。参与全球规则制定，有利于(</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我国在国际竞争中掌握话语权</w:t>
      </w:r>
      <w:r>
        <w:rPr>
          <w:rFonts w:asciiTheme="minorEastAsia" w:hAnsiTheme="minorEastAsia" w:hint="eastAsia"/>
          <w:sz w:val="24"/>
          <w:szCs w:val="24"/>
        </w:rPr>
        <w:t xml:space="preserve">         </w:t>
      </w:r>
      <w:r>
        <w:rPr>
          <w:rFonts w:asciiTheme="minorEastAsia" w:hAnsiTheme="minorEastAsia" w:cs="宋体" w:hint="eastAsia"/>
          <w:sz w:val="24"/>
          <w:szCs w:val="24"/>
        </w:rPr>
        <w:t>②</w:t>
      </w:r>
      <w:r>
        <w:rPr>
          <w:rFonts w:asciiTheme="minorEastAsia" w:hAnsiTheme="minorEastAsia"/>
          <w:sz w:val="24"/>
          <w:szCs w:val="24"/>
        </w:rPr>
        <w:t>保障对外经贸利益</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进一步拓展国际市场</w:t>
      </w:r>
      <w:r>
        <w:rPr>
          <w:rFonts w:asciiTheme="minorEastAsia" w:hAnsiTheme="minorEastAsia" w:hint="eastAsia"/>
          <w:sz w:val="24"/>
          <w:szCs w:val="24"/>
        </w:rPr>
        <w:t xml:space="preserve">                 </w:t>
      </w:r>
      <w:r>
        <w:rPr>
          <w:rFonts w:asciiTheme="minorEastAsia" w:hAnsiTheme="minorEastAsia" w:cs="宋体" w:hint="eastAsia"/>
          <w:sz w:val="24"/>
          <w:szCs w:val="24"/>
        </w:rPr>
        <w:t>④</w:t>
      </w:r>
      <w:r>
        <w:rPr>
          <w:rFonts w:asciiTheme="minorEastAsia" w:hAnsiTheme="minorEastAsia"/>
          <w:sz w:val="24"/>
          <w:szCs w:val="24"/>
        </w:rPr>
        <w:t>制定对我国发展有利的规则</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 xml:space="preserve">②③④           </w:t>
      </w:r>
      <w:r>
        <w:rPr>
          <w:rFonts w:asciiTheme="minorEastAsia" w:hAnsiTheme="minorEastAsia"/>
          <w:sz w:val="24"/>
          <w:szCs w:val="24"/>
        </w:rPr>
        <w:t>C.</w:t>
      </w:r>
      <w:r>
        <w:rPr>
          <w:rFonts w:asciiTheme="minorEastAsia" w:hAnsiTheme="minorEastAsia" w:cs="宋体" w:hint="eastAsia"/>
          <w:sz w:val="24"/>
          <w:szCs w:val="24"/>
        </w:rPr>
        <w:t xml:space="preserve">①②④          </w:t>
      </w:r>
      <w:r>
        <w:rPr>
          <w:rFonts w:asciiTheme="minorEastAsia" w:hAnsiTheme="minorEastAsia"/>
          <w:sz w:val="24"/>
          <w:szCs w:val="24"/>
        </w:rPr>
        <w:t>D.</w:t>
      </w:r>
      <w:r>
        <w:rPr>
          <w:rFonts w:asciiTheme="minorEastAsia" w:hAnsiTheme="minorEastAsia" w:cs="宋体" w:hint="eastAsia"/>
          <w:sz w:val="24"/>
          <w:szCs w:val="24"/>
        </w:rPr>
        <w:t>①③④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w:t>4.</w:t>
      </w:r>
      <w:r>
        <w:rPr>
          <w:rFonts w:asciiTheme="minorEastAsia" w:hAnsiTheme="minorEastAsia" w:hint="eastAsia"/>
          <w:sz w:val="24"/>
          <w:szCs w:val="24"/>
        </w:rPr>
        <w:t xml:space="preserve"> </w:t>
      </w:r>
      <w:r>
        <w:rPr>
          <w:rFonts w:asciiTheme="minorEastAsia" w:hAnsiTheme="minorEastAsia"/>
          <w:sz w:val="24"/>
          <w:szCs w:val="24"/>
        </w:rPr>
        <w:t>中国重视与相关国家和地区的合作，致力于共同建设一个繁荣的世界。下列说法中不正确的是(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sz w:val="24"/>
          <w:szCs w:val="24"/>
        </w:rPr>
        <w:t>A.中国充分考虑相关合作国家和地区的实际利益，互信互利，取长补短</w:t>
      </w:r>
      <w:r>
        <w:rPr>
          <w:rFonts w:asciiTheme="minorEastAsia" w:hAnsiTheme="minorEastAsia"/>
          <w:sz w:val="24"/>
          <w:szCs w:val="24"/>
        </w:rPr>
        <w:br/>
      </w:r>
      <w:r>
        <w:rPr>
          <w:rFonts w:asciiTheme="minorEastAsia" w:hAnsiTheme="minorEastAsia"/>
          <w:sz w:val="24"/>
          <w:szCs w:val="24"/>
        </w:rPr>
        <w:t>B.在与世界各国的合作中，只谋求经济效益最大化</w:t>
      </w:r>
      <w:r>
        <w:rPr>
          <w:rFonts w:asciiTheme="minorEastAsia" w:hAnsiTheme="minorEastAsia"/>
          <w:sz w:val="24"/>
          <w:szCs w:val="24"/>
        </w:rPr>
        <w:br/>
      </w:r>
      <w:r>
        <w:rPr>
          <w:rFonts w:asciiTheme="minorEastAsia" w:hAnsiTheme="minorEastAsia"/>
          <w:sz w:val="24"/>
          <w:szCs w:val="24"/>
        </w:rPr>
        <w:t>C.寻求共同増长点，努力探索与建立新型发展合作机制</w:t>
      </w:r>
      <w:r>
        <w:rPr>
          <w:rFonts w:asciiTheme="minorEastAsia" w:hAnsiTheme="minorEastAsia"/>
          <w:sz w:val="24"/>
          <w:szCs w:val="24"/>
        </w:rPr>
        <w:br/>
      </w:r>
      <w:r>
        <w:rPr>
          <w:rFonts w:asciiTheme="minorEastAsia" w:hAnsiTheme="minorEastAsia"/>
          <w:sz w:val="24"/>
          <w:szCs w:val="24"/>
        </w:rPr>
        <w:t>D.以中国的发展为引擎，带动区域与世界的共同发展</w:t>
      </w:r>
    </w:p>
    <w:p>
      <w:pPr>
        <w:wordWrap/>
        <w:spacing w:beforeAutospacing="0" w:afterAutospacing="0" w:line="360" w:lineRule="auto"/>
        <w:ind w:left="360" w:hanging="360" w:hangingChars="150"/>
        <w:rPr>
          <w:rFonts w:asciiTheme="minorEastAsia" w:hAnsiTheme="minorEastAsia" w:hint="eastAsia"/>
          <w:sz w:val="24"/>
          <w:szCs w:val="24"/>
        </w:rPr>
      </w:pPr>
      <w:r>
        <w:drawing>
          <wp:anchor distT="0" distB="0" distL="114300" distR="114300" simplePos="0" relativeHeight="251661312" behindDoc="1" locked="0" layoutInCell="1" allowOverlap="1">
            <wp:simplePos x="0" y="0"/>
            <wp:positionH relativeFrom="column">
              <wp:posOffset>4823460</wp:posOffset>
            </wp:positionH>
            <wp:positionV relativeFrom="paragraph">
              <wp:posOffset>120015</wp:posOffset>
            </wp:positionV>
            <wp:extent cx="1448435" cy="1200150"/>
            <wp:effectExtent l="0" t="0" r="0" b="0"/>
            <wp:wrapTight wrapText="bothSides">
              <wp:wrapPolygon>
                <wp:start x="0" y="0"/>
                <wp:lineTo x="0" y="21257"/>
                <wp:lineTo x="21306" y="21257"/>
                <wp:lineTo x="2130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487766" name="图片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rcRect l="72455" r="7669"/>
                    <a:stretch>
                      <a:fillRect/>
                    </a:stretch>
                  </pic:blipFill>
                  <pic:spPr>
                    <a:xfrm>
                      <a:off x="0" y="0"/>
                      <a:ext cx="1448435" cy="1200150"/>
                    </a:xfrm>
                    <a:prstGeom prst="rect">
                      <a:avLst/>
                    </a:prstGeom>
                    <a:noFill/>
                    <a:ln>
                      <a:noFill/>
                    </a:ln>
                  </pic:spPr>
                </pic:pic>
              </a:graphicData>
            </a:graphic>
          </wp:anchor>
        </w:drawing>
      </w:r>
      <w:r>
        <w:rPr>
          <w:rFonts w:asciiTheme="minorEastAsia" w:hAnsiTheme="minorEastAsia"/>
          <w:sz w:val="24"/>
          <w:szCs w:val="24"/>
        </w:rPr>
        <w:t>5.</w:t>
      </w:r>
      <w:r>
        <w:rPr>
          <w:rFonts w:asciiTheme="minorEastAsia" w:hAnsiTheme="minorEastAsia" w:hint="eastAsia"/>
          <w:sz w:val="24"/>
          <w:szCs w:val="24"/>
        </w:rPr>
        <w:t xml:space="preserve"> </w:t>
      </w:r>
      <w:r>
        <w:rPr>
          <w:rFonts w:asciiTheme="minorEastAsia" w:hAnsiTheme="minorEastAsia"/>
          <w:sz w:val="24"/>
          <w:szCs w:val="24"/>
        </w:rPr>
        <w:t>观察漫画《发展》。下列举措中，有利于我国的发展的是(</w:t>
      </w:r>
      <w:r>
        <w:rPr>
          <w:rFonts w:asciiTheme="minorEastAsia" w:hAnsiTheme="minorEastAsia" w:hint="eastAsia"/>
          <w:sz w:val="24"/>
          <w:szCs w:val="24"/>
        </w:rPr>
        <w:t xml:space="preserve">    </w:t>
      </w:r>
      <w:r>
        <w:rPr>
          <w:rFonts w:asciiTheme="minorEastAsia" w:hAnsiTheme="minorEastAsia"/>
          <w:sz w:val="24"/>
          <w:szCs w:val="24"/>
        </w:rPr>
        <w:t>)</w:t>
      </w:r>
    </w:p>
    <w:p>
      <w:pPr>
        <w:wordWrap/>
        <w:spacing w:beforeAutospacing="0" w:afterAutospacing="0" w:line="360" w:lineRule="auto"/>
        <w:ind w:left="315" w:leftChars="150"/>
        <w:rPr>
          <w:rFonts w:asciiTheme="minorEastAsia" w:hAnsiTheme="minorEastAsia" w:hint="eastAsia"/>
          <w:sz w:val="24"/>
          <w:szCs w:val="24"/>
        </w:rPr>
      </w:pPr>
      <w:r>
        <w:rPr>
          <w:rFonts w:asciiTheme="minorEastAsia" w:hAnsiTheme="minorEastAsia" w:cs="宋体" w:hint="eastAsia"/>
          <w:sz w:val="24"/>
          <w:szCs w:val="24"/>
        </w:rPr>
        <w:t>①</w:t>
      </w:r>
      <w:r>
        <w:rPr>
          <w:rFonts w:asciiTheme="minorEastAsia" w:hAnsiTheme="minorEastAsia"/>
          <w:sz w:val="24"/>
          <w:szCs w:val="24"/>
        </w:rPr>
        <w:t>加快建设制造强国的步伐</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积极培育壮大经济发展新动能</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抛弃传统产业，着力发展新兴产业</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努力抢占全球技术创新的发展制高点</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①②④</w:t>
      </w:r>
      <w:r>
        <w:rPr>
          <w:rFonts w:asciiTheme="minorEastAsia" w:hAnsiTheme="minorEastAsia" w:hint="eastAsia"/>
          <w:sz w:val="24"/>
          <w:szCs w:val="24"/>
        </w:rPr>
        <w:t xml:space="preserve">             </w:t>
      </w:r>
      <w:r>
        <w:rPr>
          <w:rFonts w:asciiTheme="minorEastAsia" w:hAnsiTheme="minorEastAsia"/>
          <w:sz w:val="24"/>
          <w:szCs w:val="24"/>
        </w:rPr>
        <w:t>B.</w:t>
      </w:r>
      <w:r>
        <w:rPr>
          <w:rFonts w:asciiTheme="minorEastAsia" w:hAnsiTheme="minorEastAsia" w:cs="宋体" w:hint="eastAsia"/>
          <w:sz w:val="24"/>
          <w:szCs w:val="24"/>
        </w:rPr>
        <w:t>①②③</w:t>
      </w:r>
      <w:r>
        <w:rPr>
          <w:rFonts w:asciiTheme="minorEastAsia" w:hAnsiTheme="minorEastAsia"/>
          <w:sz w:val="24"/>
          <w:szCs w:val="24"/>
        </w:rPr>
        <w:br/>
      </w:r>
      <w:r>
        <w:rPr>
          <w:rFonts w:asciiTheme="minorEastAsia" w:hAnsiTheme="minorEastAsia"/>
          <w:sz w:val="24"/>
          <w:szCs w:val="24"/>
        </w:rPr>
        <w:t>C.</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④</w:t>
      </w:r>
      <w:r>
        <w:rPr>
          <w:rFonts w:asciiTheme="minorEastAsia" w:hAnsiTheme="minorEastAsia" w:hint="eastAsia"/>
          <w:sz w:val="24"/>
          <w:szCs w:val="24"/>
        </w:rPr>
        <w:t xml:space="preserve">              </w:t>
      </w:r>
      <w:r>
        <w:rPr>
          <w:rFonts w:asciiTheme="minorEastAsia" w:hAnsiTheme="minorEastAsia"/>
          <w:sz w:val="24"/>
          <w:szCs w:val="24"/>
        </w:rPr>
        <w:t>D.</w:t>
      </w:r>
      <w:r>
        <w:rPr>
          <w:rFonts w:asciiTheme="minorEastAsia" w:hAnsiTheme="minorEastAsia" w:cs="宋体" w:hint="eastAsia"/>
          <w:sz w:val="24"/>
          <w:szCs w:val="24"/>
        </w:rPr>
        <w:t>①</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 xml:space="preserve">6. </w:t>
      </w:r>
      <w:r>
        <w:rPr>
          <w:rFonts w:asciiTheme="minorEastAsia" w:hAnsiTheme="minorEastAsia"/>
          <w:sz w:val="24"/>
          <w:szCs w:val="24"/>
        </w:rPr>
        <w:t>当前，世界经济格局深刻调整，中国经济的影响力越来越大。持续稳中向好的中国经济有力推动了世界经济复苏，有力促进了世界贸易发展，为各</w:t>
      </w:r>
      <w:r>
        <w:rPr>
          <w:rFonts w:asciiTheme="minorEastAsia" w:hAnsiTheme="minorEastAsia" w:hint="eastAsia"/>
          <w:sz w:val="24"/>
          <w:szCs w:val="24"/>
        </w:rPr>
        <w:t>国</w:t>
      </w:r>
      <w:r>
        <w:rPr>
          <w:rFonts w:asciiTheme="minorEastAsia" w:hAnsiTheme="minorEastAsia"/>
          <w:sz w:val="24"/>
          <w:szCs w:val="24"/>
        </w:rPr>
        <w:t>人民带来了发展机遇。这表明中国(</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愿意与世界各国分享发展机遇</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已跻身发达国家行列，国际地位日益提高</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致力于世界的共同发展与繁荣</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在国际社会中发挥着领导者作用</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          </w:t>
      </w:r>
      <w:r>
        <w:rPr>
          <w:rFonts w:asciiTheme="minorEastAsia" w:hAnsiTheme="minorEastAsia"/>
          <w:sz w:val="24"/>
          <w:szCs w:val="24"/>
        </w:rPr>
        <w:t>B.</w:t>
      </w:r>
      <w:r>
        <w:rPr>
          <w:rFonts w:asciiTheme="minorEastAsia" w:hAnsiTheme="minorEastAsia" w:cs="宋体" w:hint="eastAsia"/>
          <w:sz w:val="24"/>
          <w:szCs w:val="24"/>
        </w:rPr>
        <w:t xml:space="preserve">③④        </w:t>
      </w:r>
      <w:r>
        <w:rPr>
          <w:rFonts w:asciiTheme="minorEastAsia" w:hAnsiTheme="minorEastAsia"/>
          <w:sz w:val="24"/>
          <w:szCs w:val="24"/>
        </w:rPr>
        <w:t>C.</w:t>
      </w:r>
      <w:r>
        <w:rPr>
          <w:rFonts w:asciiTheme="minorEastAsia" w:hAnsiTheme="minorEastAsia" w:cs="宋体" w:hint="eastAsia"/>
          <w:sz w:val="24"/>
          <w:szCs w:val="24"/>
        </w:rPr>
        <w:t xml:space="preserve">①③        </w:t>
      </w:r>
      <w:r>
        <w:rPr>
          <w:rFonts w:asciiTheme="minorEastAsia" w:hAnsiTheme="minorEastAsia"/>
          <w:sz w:val="24"/>
          <w:szCs w:val="24"/>
        </w:rPr>
        <w:t>D.</w:t>
      </w:r>
      <w:r>
        <w:rPr>
          <w:rFonts w:asciiTheme="minorEastAsia" w:hAnsiTheme="minorEastAsia" w:hint="eastAsia"/>
          <w:sz w:val="24"/>
          <w:szCs w:val="24"/>
        </w:rPr>
        <w:t>②</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7</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当今世界，科学技术日新月异，全球竞争不断升级。中国要把世界的发展趋势，积极谋求自身发</w:t>
      </w:r>
      <w:r>
        <w:rPr>
          <w:rFonts w:asciiTheme="minorEastAsia" w:hAnsiTheme="minorEastAsia" w:hint="eastAsia"/>
          <w:sz w:val="24"/>
          <w:szCs w:val="24"/>
        </w:rPr>
        <w:t>展</w:t>
      </w:r>
      <w:r>
        <w:rPr>
          <w:rFonts w:asciiTheme="minorEastAsia" w:hAnsiTheme="minorEastAsia"/>
          <w:sz w:val="24"/>
          <w:szCs w:val="24"/>
        </w:rPr>
        <w:t>，就要(</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以发展科技为中心，不断提升竞争力</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把提升发展质量放在首位，加快建设制造强国的步伐</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积极寻求新的经济增长点，培育壮大经济发展新动能</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积极参与全球规则制定</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③         </w:t>
      </w:r>
      <w:r>
        <w:rPr>
          <w:rFonts w:asciiTheme="minorEastAsia" w:hAnsiTheme="minorEastAsia"/>
          <w:sz w:val="24"/>
          <w:szCs w:val="24"/>
        </w:rPr>
        <w:t>B.</w:t>
      </w:r>
      <w:r>
        <w:rPr>
          <w:rFonts w:asciiTheme="minorEastAsia" w:hAnsiTheme="minorEastAsia" w:hint="eastAsia"/>
          <w:sz w:val="24"/>
          <w:szCs w:val="24"/>
        </w:rPr>
        <w:t>①②</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①③④          </w:t>
      </w:r>
      <w:r>
        <w:rPr>
          <w:rFonts w:asciiTheme="minorEastAsia" w:hAnsiTheme="minorEastAsia"/>
          <w:sz w:val="24"/>
          <w:szCs w:val="24"/>
        </w:rPr>
        <w:t>D.</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8</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李克强总理在《政府工作报告)中指出:五年来，我国深入开展“互联网+”行动，推动大数据、云计算、物联网广泛应用，新兴产业蓬勃发展，传统产业得到重塑。这表明我国(</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积极寻求新的经济增长点</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正努力抢占全球技术创新与新兴产业发展的制高点</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努力培育壮大经济发展新动能</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在国际竞争中掌握了话语权</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④          </w:t>
      </w:r>
      <w:r>
        <w:rPr>
          <w:rFonts w:asciiTheme="minorEastAsia" w:hAnsiTheme="minorEastAsia"/>
          <w:sz w:val="24"/>
          <w:szCs w:val="24"/>
        </w:rPr>
        <w:t>C.</w:t>
      </w:r>
      <w:r>
        <w:rPr>
          <w:rFonts w:asciiTheme="minorEastAsia" w:hAnsiTheme="minorEastAsia" w:cs="宋体" w:hint="eastAsia"/>
          <w:sz w:val="24"/>
          <w:szCs w:val="24"/>
        </w:rPr>
        <w:t xml:space="preserve">①③④         </w:t>
      </w:r>
      <w:r>
        <w:rPr>
          <w:rFonts w:asciiTheme="minorEastAsia" w:hAnsiTheme="minorEastAsia"/>
          <w:sz w:val="24"/>
          <w:szCs w:val="24"/>
        </w:rPr>
        <w:t>D.</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9</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外交部部长王毅在党的十九大中央国家机关代表团开放式讨论时发言指出，我们推进习近平总书记提出的共建“一带一路”倡议，使这一重要构想发展成为全球最大规模的国际合作平台和最受欢迎的国际公共产品。下列对此理解正确的是(</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中国与世界各国分享发展机遇，共享发展成果</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中国愿同各国人民一起，共同开辟人类更加繁荣、更加安宁美好的未来</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我国正积极表达、多方参与，通过全球规则的制定和修改推动建立国际经济新秩序</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中国正以务实的行动推动构建人类命运共同体的伟大进程</w:t>
      </w:r>
    </w:p>
    <w:p>
      <w:pPr>
        <w:wordWrap/>
        <w:spacing w:beforeAutospacing="0" w:afterAutospacing="0" w:line="360" w:lineRule="auto"/>
        <w:ind w:left="315" w:leftChars="150"/>
        <w:rPr>
          <w:rFonts w:asciiTheme="minorEastAsia" w:hAnsiTheme="minorEastAsia" w:hint="eastAsia"/>
          <w:sz w:val="24"/>
          <w:szCs w:val="24"/>
        </w:rPr>
      </w:pPr>
      <w:r>
        <w:rPr>
          <w:rFonts w:asciiTheme="minorEastAsia" w:hAnsiTheme="minorEastAsia"/>
          <w:sz w:val="24"/>
          <w:szCs w:val="24"/>
        </w:rPr>
        <w:t>A.</w:t>
      </w:r>
      <w:r>
        <w:rPr>
          <w:rFonts w:asciiTheme="minorEastAsia" w:hAnsiTheme="minorEastAsia" w:cs="宋体" w:hint="eastAsia"/>
          <w:sz w:val="24"/>
          <w:szCs w:val="24"/>
        </w:rPr>
        <w:t xml:space="preserve">①②③       </w:t>
      </w:r>
      <w:r>
        <w:rPr>
          <w:rFonts w:asciiTheme="minorEastAsia" w:hAnsiTheme="minorEastAsia"/>
          <w:sz w:val="24"/>
          <w:szCs w:val="24"/>
        </w:rPr>
        <w:t>B.</w:t>
      </w:r>
      <w:r>
        <w:rPr>
          <w:rFonts w:asciiTheme="minorEastAsia" w:hAnsiTheme="minorEastAsia" w:cs="宋体" w:hint="eastAsia"/>
          <w:sz w:val="24"/>
          <w:szCs w:val="24"/>
        </w:rPr>
        <w:t xml:space="preserve">①③④          </w:t>
      </w:r>
      <w:r>
        <w:rPr>
          <w:rFonts w:asciiTheme="minorEastAsia" w:hAnsiTheme="minorEastAsia"/>
          <w:sz w:val="24"/>
          <w:szCs w:val="24"/>
        </w:rPr>
        <w:t>C.</w:t>
      </w:r>
      <w:r>
        <w:rPr>
          <w:rFonts w:asciiTheme="minorEastAsia" w:hAnsiTheme="minorEastAsia" w:cs="宋体" w:hint="eastAsia"/>
          <w:sz w:val="24"/>
          <w:szCs w:val="24"/>
        </w:rPr>
        <w:t xml:space="preserve">②③④          </w:t>
      </w:r>
      <w:r>
        <w:rPr>
          <w:rFonts w:asciiTheme="minorEastAsia" w:hAnsiTheme="minorEastAsia"/>
          <w:sz w:val="24"/>
          <w:szCs w:val="24"/>
        </w:rPr>
        <w:t>D.</w:t>
      </w:r>
      <w:r>
        <w:rPr>
          <w:rFonts w:asciiTheme="minorEastAsia" w:hAnsiTheme="minorEastAsia" w:cs="宋体" w:hint="eastAsia"/>
          <w:sz w:val="24"/>
          <w:szCs w:val="24"/>
        </w:rPr>
        <w:t>①②</w:t>
      </w:r>
      <w:r>
        <w:rPr>
          <w:rFonts w:asciiTheme="minorEastAsia" w:hAnsiTheme="minorEastAsia" w:hint="eastAsia"/>
          <w:sz w:val="24"/>
          <w:szCs w:val="24"/>
        </w:rPr>
        <w:t>③</w:t>
      </w:r>
      <w:r>
        <w:rPr>
          <w:rFonts w:asciiTheme="minorEastAsia" w:hAnsiTheme="minorEastAsia" w:cs="宋体" w:hint="eastAsia"/>
          <w:sz w:val="24"/>
          <w:szCs w:val="24"/>
        </w:rPr>
        <w:t>④</w:t>
      </w:r>
    </w:p>
    <w:p>
      <w:pPr>
        <w:wordWrap/>
        <w:spacing w:beforeAutospacing="0" w:afterAutospacing="0" w:line="360" w:lineRule="auto"/>
        <w:ind w:left="480" w:hanging="480" w:hangingChars="200"/>
        <w:rPr>
          <w:rFonts w:asciiTheme="minorEastAsia" w:hAnsiTheme="minorEastAsia"/>
          <w:sz w:val="24"/>
          <w:szCs w:val="24"/>
        </w:rPr>
      </w:pPr>
      <w:r>
        <w:rPr>
          <w:rFonts w:asciiTheme="minorEastAsia" w:hAnsiTheme="minorEastAsia" w:hint="eastAsia"/>
          <w:sz w:val="24"/>
          <w:szCs w:val="24"/>
        </w:rPr>
        <w:t>10</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中国在谋求自身发展的同时，一直坚持合作共赢的理念，主要表现为(</w:t>
      </w:r>
      <w:r>
        <w:rPr>
          <w:rFonts w:asciiTheme="minorEastAsia" w:hAnsiTheme="minorEastAsia" w:hint="eastAsia"/>
          <w:sz w:val="24"/>
          <w:szCs w:val="24"/>
        </w:rPr>
        <w:t xml:space="preserve">     </w:t>
      </w:r>
      <w:r>
        <w:rPr>
          <w:rFonts w:asciiTheme="minorEastAsia" w:hAnsiTheme="minorEastAsia"/>
          <w:sz w:val="24"/>
          <w:szCs w:val="24"/>
        </w:rPr>
        <w:t>)</w:t>
      </w:r>
      <w:r>
        <w:rPr>
          <w:rFonts w:asciiTheme="minorEastAsia" w:hAnsiTheme="minorEastAsia"/>
          <w:sz w:val="24"/>
          <w:szCs w:val="24"/>
        </w:rPr>
        <w:br/>
      </w:r>
      <w:r>
        <w:rPr>
          <w:rFonts w:asciiTheme="minorEastAsia" w:hAnsiTheme="minorEastAsia" w:cs="宋体" w:hint="eastAsia"/>
          <w:sz w:val="24"/>
          <w:szCs w:val="24"/>
        </w:rPr>
        <w:t>①</w:t>
      </w:r>
      <w:r>
        <w:rPr>
          <w:rFonts w:asciiTheme="minorEastAsia" w:hAnsiTheme="minorEastAsia"/>
          <w:sz w:val="24"/>
          <w:szCs w:val="24"/>
        </w:rPr>
        <w:t>主张在全球发展中要集思广益、各施所长、各尽所能</w:t>
      </w:r>
      <w:r>
        <w:rPr>
          <w:rFonts w:asciiTheme="minorEastAsia" w:hAnsiTheme="minorEastAsia"/>
          <w:sz w:val="24"/>
          <w:szCs w:val="24"/>
        </w:rPr>
        <w:br/>
      </w:r>
      <w:r>
        <w:rPr>
          <w:rFonts w:asciiTheme="minorEastAsia" w:hAnsiTheme="minorEastAsia" w:cs="宋体" w:hint="eastAsia"/>
          <w:sz w:val="24"/>
          <w:szCs w:val="24"/>
        </w:rPr>
        <w:t>②</w:t>
      </w:r>
      <w:r>
        <w:rPr>
          <w:rFonts w:asciiTheme="minorEastAsia" w:hAnsiTheme="minorEastAsia"/>
          <w:sz w:val="24"/>
          <w:szCs w:val="24"/>
        </w:rPr>
        <w:t>重视与相关国家和地区的合作</w:t>
      </w:r>
      <w:r>
        <w:rPr>
          <w:rFonts w:asciiTheme="minorEastAsia" w:hAnsiTheme="minorEastAsia"/>
          <w:sz w:val="24"/>
          <w:szCs w:val="24"/>
        </w:rPr>
        <w:br/>
      </w:r>
      <w:r>
        <w:rPr>
          <w:rFonts w:asciiTheme="minorEastAsia" w:hAnsiTheme="minorEastAsia" w:cs="宋体" w:hint="eastAsia"/>
          <w:sz w:val="24"/>
          <w:szCs w:val="24"/>
        </w:rPr>
        <w:t>③</w:t>
      </w:r>
      <w:r>
        <w:rPr>
          <w:rFonts w:asciiTheme="minorEastAsia" w:hAnsiTheme="minorEastAsia"/>
          <w:sz w:val="24"/>
          <w:szCs w:val="24"/>
        </w:rPr>
        <w:t>为世界各国提供了更广阔的市场、更充足的资本</w:t>
      </w:r>
      <w:r>
        <w:rPr>
          <w:rFonts w:asciiTheme="minorEastAsia" w:hAnsiTheme="minorEastAsia"/>
          <w:sz w:val="24"/>
          <w:szCs w:val="24"/>
        </w:rPr>
        <w:br/>
      </w:r>
      <w:r>
        <w:rPr>
          <w:rFonts w:asciiTheme="minorEastAsia" w:hAnsiTheme="minorEastAsia" w:cs="宋体" w:hint="eastAsia"/>
          <w:sz w:val="24"/>
          <w:szCs w:val="24"/>
        </w:rPr>
        <w:t>④</w:t>
      </w:r>
      <w:r>
        <w:rPr>
          <w:rFonts w:asciiTheme="minorEastAsia" w:hAnsiTheme="minorEastAsia"/>
          <w:sz w:val="24"/>
          <w:szCs w:val="24"/>
        </w:rPr>
        <w:t>为世界各国提供了更丰富的产品、更宝贵的合作契机</w:t>
      </w:r>
      <w:r>
        <w:rPr>
          <w:rFonts w:asciiTheme="minorEastAsia" w:hAnsiTheme="minorEastAsia"/>
          <w:sz w:val="24"/>
          <w:szCs w:val="24"/>
        </w:rPr>
        <w:br/>
      </w:r>
      <w:r>
        <w:rPr>
          <w:rFonts w:asciiTheme="minorEastAsia" w:hAnsiTheme="minorEastAsia"/>
          <w:sz w:val="24"/>
          <w:szCs w:val="24"/>
        </w:rPr>
        <w:t>A.</w:t>
      </w:r>
      <w:r>
        <w:rPr>
          <w:rFonts w:asciiTheme="minorEastAsia" w:hAnsiTheme="minorEastAsia" w:cs="宋体" w:hint="eastAsia"/>
          <w:sz w:val="24"/>
          <w:szCs w:val="24"/>
        </w:rPr>
        <w:t>②</w:t>
      </w:r>
      <w:r>
        <w:rPr>
          <w:rFonts w:asciiTheme="minorEastAsia" w:hAnsiTheme="minorEastAsia" w:hint="eastAsia"/>
          <w:sz w:val="24"/>
          <w:szCs w:val="24"/>
        </w:rPr>
        <w:t>③</w:t>
      </w:r>
      <w:r>
        <w:rPr>
          <w:rFonts w:asciiTheme="minorEastAsia" w:hAnsiTheme="minorEastAsia" w:cs="宋体" w:hint="eastAsia"/>
          <w:sz w:val="24"/>
          <w:szCs w:val="24"/>
        </w:rPr>
        <w:t xml:space="preserve">④        </w:t>
      </w:r>
      <w:r>
        <w:rPr>
          <w:rFonts w:asciiTheme="minorEastAsia" w:hAnsiTheme="minorEastAsia"/>
          <w:sz w:val="24"/>
          <w:szCs w:val="24"/>
        </w:rPr>
        <w:t>B.</w:t>
      </w:r>
      <w:r>
        <w:rPr>
          <w:rFonts w:asciiTheme="minorEastAsia" w:hAnsiTheme="minorEastAsia" w:cs="宋体" w:hint="eastAsia"/>
          <w:sz w:val="24"/>
          <w:szCs w:val="24"/>
        </w:rPr>
        <w:t xml:space="preserve">①③④          </w:t>
      </w:r>
      <w:r>
        <w:rPr>
          <w:rFonts w:asciiTheme="minorEastAsia" w:hAnsiTheme="minorEastAsia"/>
          <w:sz w:val="24"/>
          <w:szCs w:val="24"/>
        </w:rPr>
        <w:t>C.</w:t>
      </w:r>
      <w:r>
        <w:rPr>
          <w:rFonts w:asciiTheme="minorEastAsia" w:hAnsiTheme="minorEastAsia" w:cs="宋体" w:hint="eastAsia"/>
          <w:sz w:val="24"/>
          <w:szCs w:val="24"/>
        </w:rPr>
        <w:t>①</w:t>
      </w:r>
      <w:r>
        <w:rPr>
          <w:rFonts w:asciiTheme="minorEastAsia" w:hAnsiTheme="minorEastAsia" w:hint="eastAsia"/>
          <w:sz w:val="24"/>
          <w:szCs w:val="24"/>
        </w:rPr>
        <w:t>②</w:t>
      </w:r>
      <w:r>
        <w:rPr>
          <w:rFonts w:asciiTheme="minorEastAsia" w:hAnsiTheme="minorEastAsia" w:cs="宋体" w:hint="eastAsia"/>
          <w:sz w:val="24"/>
          <w:szCs w:val="24"/>
        </w:rPr>
        <w:t xml:space="preserve">④         </w:t>
      </w:r>
      <w:r>
        <w:rPr>
          <w:rFonts w:asciiTheme="minorEastAsia" w:hAnsiTheme="minorEastAsia"/>
          <w:sz w:val="24"/>
          <w:szCs w:val="24"/>
        </w:rPr>
        <w:t>D.</w:t>
      </w:r>
      <w:r>
        <w:rPr>
          <w:rFonts w:asciiTheme="minorEastAsia" w:hAnsiTheme="minorEastAsia" w:cs="宋体" w:hint="eastAsia"/>
          <w:sz w:val="24"/>
          <w:szCs w:val="24"/>
        </w:rPr>
        <w:t>①②③④</w:t>
      </w:r>
      <w:r>
        <w:rPr>
          <w:rFonts w:asciiTheme="minorEastAsia" w:hAnsiTheme="minorEastAsia"/>
          <w:sz w:val="24"/>
          <w:szCs w:val="24"/>
        </w:rPr>
        <w:br/>
      </w:r>
    </w:p>
    <w:p>
      <w:pPr>
        <w:wordWrap/>
        <w:spacing w:beforeAutospacing="0" w:afterAutospacing="0" w:line="360" w:lineRule="auto"/>
        <w:ind w:left="480" w:hanging="480" w:hangingChars="200"/>
        <w:rPr>
          <w:rFonts w:asciiTheme="minorEastAsia" w:hAnsiTheme="minorEastAsia"/>
          <w:b/>
          <w:sz w:val="24"/>
          <w:szCs w:val="24"/>
        </w:rPr>
      </w:pPr>
      <w:r>
        <w:rPr>
          <w:rFonts w:asciiTheme="minorEastAsia" w:hAnsiTheme="minorEastAsia" w:hint="eastAsia"/>
          <w:b/>
          <w:sz w:val="24"/>
          <w:szCs w:val="24"/>
        </w:rPr>
        <w:t>二、非选择题</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1</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每年开在春天的“两会”，铁画银钩般，一笔</w:t>
      </w:r>
      <w:r>
        <w:rPr>
          <w:rFonts w:asciiTheme="minorEastAsia" w:hAnsiTheme="minorEastAsia" w:hint="eastAsia"/>
          <w:sz w:val="24"/>
          <w:szCs w:val="24"/>
        </w:rPr>
        <w:t>一</w:t>
      </w:r>
      <w:r>
        <w:rPr>
          <w:rFonts w:asciiTheme="minorEastAsia" w:hAnsiTheme="minorEastAsia"/>
          <w:sz w:val="24"/>
          <w:szCs w:val="24"/>
        </w:rPr>
        <w:t>画镌刻着一个国家的奋斗年轮。从2018年全国“两会”传递的系列信息看，推动中国经济转向高质量发展的图景愈发清晰。</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5295900" cy="1760474"/>
                <wp:effectExtent l="0" t="0" r="19050" b="17780"/>
                <wp:wrapNone/>
                <wp:docPr id="30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1760474"/>
                        </a:xfrm>
                        <a:prstGeom prst="rect">
                          <a:avLst/>
                        </a:prstGeom>
                        <a:solidFill>
                          <a:srgbClr val="FFFFFF"/>
                        </a:solidFill>
                        <a:ln w="9525">
                          <a:solidFill>
                            <a:srgbClr val="000000"/>
                          </a:solidFill>
                          <a:miter lim="800000"/>
                        </a:ln>
                      </wps:spPr>
                      <wps:txbx>
                        <w:txbxContent>
                          <w:p>
                            <w:pPr>
                              <w:ind w:firstLine="2280" w:firstLineChars="950"/>
                            </w:pPr>
                            <w:r>
                              <w:rPr>
                                <w:rFonts w:asciiTheme="minorEastAsia" w:hAnsiTheme="minorEastAsia"/>
                                <w:sz w:val="24"/>
                                <w:szCs w:val="24"/>
                              </w:rPr>
                              <w:t>2018年政府工作建议</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做大做强新兴产业集群，实施大数据发展行动，加强新一代人工智能研发应用，在医疗、养老、教育、文化、体育等多领域推进“互联网+”</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坚持把发展经济着力点放在实体经济上</w:t>
                            </w:r>
                            <w:r>
                              <w:rPr>
                                <w:rFonts w:asciiTheme="minorEastAsia" w:hAnsiTheme="minorEastAsia" w:hint="eastAsia"/>
                                <w:sz w:val="24"/>
                                <w:szCs w:val="24"/>
                              </w:rPr>
                              <w:t>，……</w:t>
                            </w:r>
                            <w:r>
                              <w:rPr>
                                <w:rFonts w:asciiTheme="minorEastAsia" w:hAnsiTheme="minorEastAsia"/>
                                <w:sz w:val="24"/>
                                <w:szCs w:val="24"/>
                              </w:rPr>
                              <w:t>提升经济发展质量</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积极参与改革、完善全球治理，致力于建设开放型世界经济</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w:t>
                            </w:r>
                            <w:r>
                              <w:rPr>
                                <w:rFonts w:asciiTheme="minorEastAsia" w:hAnsiTheme="minorEastAsia" w:hint="eastAsia"/>
                                <w:sz w:val="24"/>
                                <w:szCs w:val="24"/>
                              </w:rPr>
                              <w:t>…</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width:417pt;height:110.55pt;margin-top:0;margin-left:0;mso-height-percent:200;mso-height-relative:margin;mso-position-horizontal:center;mso-width-relative:page;position:absolute;z-index:251660288" coordsize="21600,21600" filled="t" fillcolor="white" stroked="t" strokecolor="black">
                <v:stroke joinstyle="miter"/>
                <o:lock v:ext="edit" aspectratio="f"/>
                <v:textbox style="mso-fit-shape-to-text:t">
                  <w:txbxContent>
                    <w:p>
                      <w:pPr>
                        <w:ind w:firstLine="2280" w:firstLineChars="950"/>
                      </w:pPr>
                      <w:r>
                        <w:rPr>
                          <w:rFonts w:asciiTheme="minorEastAsia" w:hAnsiTheme="minorEastAsia"/>
                          <w:sz w:val="24"/>
                          <w:szCs w:val="24"/>
                        </w:rPr>
                        <w:t>2018年政府工作建议</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做大做强新兴产业集群，实施大数据发展行动，加强新一代人工智能研发应用，在医疗、养老、教育、文化、体育等多领域推进“互联网+”</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坚持把发展经济着力点放在实体经济上</w:t>
                      </w:r>
                      <w:r>
                        <w:rPr>
                          <w:rFonts w:asciiTheme="minorEastAsia" w:hAnsiTheme="minorEastAsia" w:hint="eastAsia"/>
                          <w:sz w:val="24"/>
                          <w:szCs w:val="24"/>
                        </w:rPr>
                        <w:t>，……</w:t>
                      </w:r>
                      <w:r>
                        <w:rPr>
                          <w:rFonts w:asciiTheme="minorEastAsia" w:hAnsiTheme="minorEastAsia"/>
                          <w:sz w:val="24"/>
                          <w:szCs w:val="24"/>
                        </w:rPr>
                        <w:t>提升经济发展质量</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积极参与改革、完善全球治理，致力于建设开放型世界经济</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cs="宋体" w:hint="eastAsia"/>
                          <w:sz w:val="24"/>
                          <w:szCs w:val="24"/>
                        </w:rPr>
                        <w:t>◎</w:t>
                      </w:r>
                      <w:r>
                        <w:rPr>
                          <w:rFonts w:asciiTheme="minorEastAsia" w:hAnsiTheme="minorEastAsia"/>
                          <w:sz w:val="24"/>
                          <w:szCs w:val="24"/>
                        </w:rPr>
                        <w:t>…</w:t>
                      </w:r>
                      <w:r>
                        <w:rPr>
                          <w:rFonts w:asciiTheme="minorEastAsia" w:hAnsiTheme="minorEastAsia" w:hint="eastAsia"/>
                          <w:sz w:val="24"/>
                          <w:szCs w:val="24"/>
                        </w:rPr>
                        <w:t>…</w:t>
                      </w:r>
                    </w:p>
                  </w:txbxContent>
                </v:textbox>
              </v:shape>
            </w:pict>
          </mc:Fallback>
        </mc:AlternateContent>
      </w:r>
      <w:r>
        <w:rPr>
          <w:rFonts w:asciiTheme="minorEastAsia" w:hAnsiTheme="minorEastAsia" w:hint="eastAsia"/>
          <w:sz w:val="24"/>
          <w:szCs w:val="24"/>
        </w:rPr>
        <w:t xml:space="preserve">   </w:t>
      </w: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r>
        <w:rPr>
          <w:rFonts w:asciiTheme="minorEastAsia" w:hAnsiTheme="minorEastAsia"/>
          <w:sz w:val="24"/>
          <w:szCs w:val="24"/>
        </w:rPr>
        <w:t>2018年政府工作建议体现了教材中的哪些观点?</w:t>
      </w: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15" w:firstLine="600" w:leftChars="150" w:firstLineChars="250"/>
        <w:rPr>
          <w:rFonts w:asciiTheme="minorEastAsia" w:hAnsiTheme="minorEastAsia" w:hint="eastAsia"/>
          <w:sz w:val="24"/>
          <w:szCs w:val="24"/>
        </w:rPr>
      </w:pP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hint="eastAsia"/>
          <w:sz w:val="24"/>
          <w:szCs w:val="24"/>
        </w:rPr>
        <w:t>2</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b/>
          <w:sz w:val="24"/>
          <w:szCs w:val="24"/>
        </w:rPr>
        <w:t>材料</w:t>
      </w:r>
      <w:r>
        <w:rPr>
          <w:rFonts w:asciiTheme="minorEastAsia" w:hAnsiTheme="minorEastAsia" w:hint="eastAsia"/>
          <w:b/>
          <w:sz w:val="24"/>
          <w:szCs w:val="24"/>
        </w:rPr>
        <w:t>：</w:t>
      </w:r>
      <w:r>
        <w:rPr>
          <w:rFonts w:asciiTheme="minorEastAsia" w:hAnsiTheme="minorEastAsia"/>
          <w:sz w:val="24"/>
          <w:szCs w:val="24"/>
        </w:rPr>
        <w:t>首届中国国际进口博览会于2018年11月5日在上海开幕，国家主席习近平出席开幕式并发表主旨演讲。习近平强调，面对世界经济格局的深刻变化，各国都应该拿出更大勇气，积极推动开放合作，实现共同发展。</w:t>
      </w:r>
    </w:p>
    <w:p>
      <w:pPr>
        <w:wordWrap/>
        <w:spacing w:beforeAutospacing="0" w:afterAutospacing="0" w:line="360" w:lineRule="auto"/>
        <w:ind w:left="315" w:firstLine="480" w:leftChars="150" w:firstLineChars="200"/>
        <w:rPr>
          <w:rFonts w:asciiTheme="minorEastAsia" w:hAnsiTheme="minorEastAsia" w:hint="eastAsia"/>
          <w:sz w:val="24"/>
          <w:szCs w:val="24"/>
        </w:rPr>
      </w:pPr>
      <w:r>
        <w:rPr>
          <w:rFonts w:asciiTheme="minorEastAsia" w:hAnsiTheme="minorEastAsia"/>
          <w:sz w:val="24"/>
          <w:szCs w:val="24"/>
        </w:rPr>
        <w:t>阅读材料，结合所学知识，谈谈与全球共享发展机遇，我国作出了哪些努力</w:t>
      </w:r>
      <w:r>
        <w:rPr>
          <w:rFonts w:asciiTheme="minorEastAsia" w:hAnsiTheme="minorEastAsia" w:hint="eastAsia"/>
          <w:sz w:val="24"/>
          <w:szCs w:val="24"/>
        </w:rPr>
        <w:t>？</w:t>
      </w:r>
      <w:r>
        <w:rPr>
          <w:rFonts w:asciiTheme="minorEastAsia" w:hAnsiTheme="minorEastAsia"/>
          <w:sz w:val="24"/>
          <w:szCs w:val="24"/>
        </w:rPr>
        <w:br/>
      </w:r>
      <w:r>
        <w:rPr>
          <w:rFonts w:asciiTheme="minorEastAsia" w:hAnsiTheme="minorEastAsia"/>
          <w:sz w:val="24"/>
          <w:szCs w:val="24"/>
        </w:rPr>
        <w:br/>
      </w: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15" w:firstLine="480" w:leftChars="150" w:firstLineChars="200"/>
        <w:rPr>
          <w:rFonts w:asciiTheme="minorEastAsia" w:hAnsiTheme="minorEastAsia" w:hint="eastAsia"/>
          <w:sz w:val="24"/>
          <w:szCs w:val="24"/>
        </w:rPr>
      </w:pPr>
    </w:p>
    <w:p>
      <w:pPr>
        <w:wordWrap/>
        <w:spacing w:beforeAutospacing="0" w:afterAutospacing="0" w:line="360" w:lineRule="auto"/>
        <w:ind w:left="360" w:hanging="360" w:hangingChars="150"/>
        <w:rPr>
          <w:rFonts w:hint="eastAsia"/>
        </w:rPr>
      </w:pPr>
      <w:r>
        <w:rPr>
          <w:rFonts w:asciiTheme="minorEastAsia" w:hAnsiTheme="minorEastAsia" w:hint="eastAsia"/>
          <w:sz w:val="24"/>
          <w:szCs w:val="24"/>
        </w:rPr>
        <w:t>3</w:t>
      </w:r>
      <w:r>
        <w:rPr>
          <w:rFonts w:asciiTheme="minorEastAsia" w:hAnsiTheme="minorEastAsia"/>
          <w:sz w:val="24"/>
          <w:szCs w:val="24"/>
        </w:rPr>
        <w:t>.</w:t>
      </w:r>
      <w:r>
        <w:rPr>
          <w:rFonts w:asciiTheme="minorEastAsia" w:hAnsiTheme="minorEastAsia" w:hint="eastAsia"/>
          <w:sz w:val="24"/>
          <w:szCs w:val="24"/>
        </w:rPr>
        <w:t xml:space="preserve"> </w:t>
      </w:r>
      <w:r>
        <w:rPr>
          <w:rFonts w:asciiTheme="minorEastAsia" w:hAnsiTheme="minorEastAsia"/>
          <w:sz w:val="24"/>
          <w:szCs w:val="24"/>
        </w:rPr>
        <w:t>阅读材料，回答问题。</w:t>
      </w:r>
      <w:r>
        <w:rPr>
          <w:rFonts w:asciiTheme="minorEastAsia" w:hAnsiTheme="minorEastAsia"/>
          <w:sz w:val="24"/>
          <w:szCs w:val="24"/>
        </w:rPr>
        <w:br/>
      </w:r>
      <w:r>
        <w:rPr>
          <w:rFonts w:asciiTheme="minorEastAsia" w:hAnsiTheme="minorEastAsia"/>
          <w:b/>
          <w:sz w:val="24"/>
          <w:szCs w:val="24"/>
        </w:rPr>
        <w:t>材料</w:t>
      </w:r>
      <w:r>
        <w:rPr>
          <w:rFonts w:asciiTheme="minorEastAsia" w:hAnsiTheme="minorEastAsia" w:hint="eastAsia"/>
          <w:b/>
          <w:sz w:val="24"/>
          <w:szCs w:val="24"/>
        </w:rPr>
        <w:t>：</w:t>
      </w:r>
      <w:r>
        <w:rPr>
          <w:rFonts w:asciiTheme="minorEastAsia" w:hAnsiTheme="minorEastAsia"/>
          <w:sz w:val="24"/>
          <w:szCs w:val="24"/>
        </w:rPr>
        <w:t>2017年6月7日至10日，国家主席习近平对哈萨克斯坦进行国事访问并出席上海合作组织成员国元首理事会第十七次会议和阿斯塔纳专项世博会开幕式。这是四年间习近平主席第三次访问哈萨克斯坦，也是继2017年5月“一带一路”国际合作高峰论坛后，习近平主席首次出访。哈萨克斯坦以及上海合作组织相关成员国、观察员国的各界人士，都表达了对习近平主席此访的热烈欢迎。</w:t>
      </w:r>
      <w:r>
        <w:rPr>
          <w:rFonts w:asciiTheme="minorEastAsia" w:hAnsiTheme="minorEastAsia"/>
          <w:sz w:val="24"/>
          <w:szCs w:val="24"/>
        </w:rPr>
        <w:br/>
      </w:r>
      <w:r>
        <w:rPr>
          <w:rFonts w:asciiTheme="minorEastAsia" w:hAnsiTheme="minorEastAsia" w:hint="eastAsia"/>
          <w:sz w:val="24"/>
          <w:szCs w:val="24"/>
        </w:rPr>
        <w:t xml:space="preserve">    </w:t>
      </w:r>
      <w:r>
        <w:rPr>
          <w:rFonts w:asciiTheme="minorEastAsia" w:hAnsiTheme="minorEastAsia"/>
          <w:sz w:val="24"/>
          <w:szCs w:val="24"/>
        </w:rPr>
        <w:t>中国推动与世界各国关系持续健康发展，对我国的经济社会发展有哪些积极影响?</w:t>
      </w:r>
      <w:r>
        <w:rPr>
          <w:rFonts w:asciiTheme="minorEastAsia" w:hAnsiTheme="minorEastAsia"/>
          <w:sz w:val="24"/>
          <w:szCs w:val="24"/>
        </w:rPr>
        <w:br/>
      </w:r>
    </w:p>
    <w:p>
      <w:pPr>
        <w:wordWrap/>
        <w:spacing w:beforeAutospacing="0" w:afterAutospacing="0" w:line="360" w:lineRule="auto"/>
        <w:ind w:left="315" w:hanging="315" w:hangingChars="150"/>
        <w:rPr>
          <w:rFonts w:hint="eastAsia"/>
        </w:rPr>
      </w:pPr>
    </w:p>
    <w:p>
      <w:pPr>
        <w:wordWrap/>
        <w:spacing w:beforeAutospacing="0" w:afterAutospacing="0" w:line="360" w:lineRule="auto"/>
        <w:ind w:left="315" w:hanging="315" w:hangingChars="150"/>
        <w:rPr>
          <w:rFonts w:hint="eastAsia"/>
        </w:rPr>
      </w:pPr>
    </w:p>
    <w:p>
      <w:pPr>
        <w:wordWrap/>
        <w:spacing w:beforeAutospacing="0" w:afterAutospacing="0" w:line="360" w:lineRule="auto"/>
        <w:ind w:left="315" w:hanging="315" w:hangingChars="150"/>
        <w:rPr>
          <w:rFonts w:hint="eastAsia"/>
        </w:rPr>
      </w:pPr>
    </w:p>
    <w:p>
      <w:pPr>
        <w:wordWrap/>
        <w:spacing w:beforeAutospacing="0" w:afterAutospacing="0" w:line="360" w:lineRule="auto"/>
        <w:ind w:left="315" w:hanging="315" w:hangingChars="150"/>
        <w:rPr>
          <w:rFonts w:hint="eastAsia"/>
        </w:rPr>
      </w:pPr>
    </w:p>
    <w:p>
      <w:pPr>
        <w:wordWrap/>
        <w:spacing w:beforeAutospacing="0" w:afterAutospacing="0" w:line="360" w:lineRule="auto"/>
        <w:ind w:left="315" w:hanging="315" w:hangingChars="150"/>
      </w:pPr>
    </w:p>
    <w:p>
      <w:pPr>
        <w:rPr>
          <w:sz w:val="24"/>
          <w:szCs w:val="24"/>
        </w:rPr>
      </w:pPr>
      <w:r>
        <w:rPr>
          <w:sz w:val="24"/>
          <w:szCs w:val="24"/>
        </w:rPr>
        <w:br w:type="page"/>
      </w:r>
    </w:p>
    <w:p>
      <w:pPr>
        <w:wordWrap/>
        <w:spacing w:beforeAutospacing="0" w:afterAutospacing="0" w:line="360" w:lineRule="auto"/>
        <w:rPr>
          <w:sz w:val="24"/>
          <w:szCs w:val="24"/>
        </w:rPr>
      </w:pPr>
      <w:bookmarkStart w:id="0" w:name="_GoBack"/>
      <w:bookmarkEnd w:id="0"/>
    </w:p>
    <w:p>
      <w:pPr>
        <w:wordWrap/>
        <w:spacing w:beforeAutospacing="0" w:afterAutospacing="0" w:line="360" w:lineRule="auto"/>
        <w:ind w:left="360" w:hanging="360" w:hangingChars="150"/>
        <w:jc w:val="center"/>
        <w:rPr>
          <w:rFonts w:asciiTheme="minorEastAsia" w:hAnsiTheme="minorEastAsia"/>
          <w:b/>
          <w:sz w:val="24"/>
          <w:szCs w:val="24"/>
        </w:rPr>
      </w:pPr>
      <w:r>
        <w:rPr>
          <w:rFonts w:asciiTheme="minorEastAsia" w:hAnsiTheme="minorEastAsia" w:hint="eastAsia"/>
          <w:b/>
          <w:sz w:val="24"/>
          <w:szCs w:val="24"/>
        </w:rPr>
        <w:t>参考答案</w:t>
      </w:r>
    </w:p>
    <w:p>
      <w:pPr>
        <w:wordWrap/>
        <w:spacing w:beforeAutospacing="0" w:afterAutospacing="0" w:line="360" w:lineRule="auto"/>
        <w:rPr>
          <w:rFonts w:hint="eastAsia"/>
          <w:b/>
          <w:sz w:val="24"/>
          <w:szCs w:val="24"/>
        </w:rPr>
      </w:pPr>
      <w:r>
        <w:rPr>
          <w:rFonts w:hint="eastAsia"/>
          <w:b/>
          <w:sz w:val="24"/>
          <w:szCs w:val="24"/>
        </w:rPr>
        <w:t>一、单项选择题</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88"/>
        <w:gridCol w:w="557"/>
        <w:gridCol w:w="559"/>
        <w:gridCol w:w="560"/>
        <w:gridCol w:w="559"/>
        <w:gridCol w:w="559"/>
        <w:gridCol w:w="559"/>
        <w:gridCol w:w="559"/>
        <w:gridCol w:w="559"/>
        <w:gridCol w:w="559"/>
        <w:gridCol w:w="63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题</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号</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2</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3</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4</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5</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6</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7</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8</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9</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10</w:t>
            </w:r>
          </w:p>
        </w:tc>
      </w:tr>
      <w:tr>
        <w:tblPrEx>
          <w:tblW w:w="0" w:type="auto"/>
          <w:jc w:val="center"/>
          <w:tblCellMar>
            <w:top w:w="0" w:type="dxa"/>
            <w:left w:w="108" w:type="dxa"/>
            <w:bottom w:w="0" w:type="dxa"/>
            <w:right w:w="108" w:type="dxa"/>
          </w:tblCellMar>
        </w:tblPrEx>
        <w:trPr>
          <w:jc w:val="center"/>
        </w:trPr>
        <w:tc>
          <w:tcPr>
            <w:tcW w:w="688"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答</w:t>
            </w:r>
          </w:p>
          <w:p>
            <w:pPr>
              <w:wordWrap/>
              <w:spacing w:beforeAutospacing="0" w:afterAutospacing="0" w:line="360" w:lineRule="auto"/>
              <w:jc w:val="center"/>
              <w:rPr>
                <w:rFonts w:asciiTheme="minorEastAsia" w:eastAsiaTheme="minorEastAsia" w:hAnsiTheme="minorEastAsia"/>
                <w:sz w:val="24"/>
                <w:szCs w:val="24"/>
              </w:rPr>
            </w:pPr>
            <w:r>
              <w:rPr>
                <w:rFonts w:eastAsia="Times New Roman" w:asciiTheme="minorEastAsia" w:hAnsiTheme="minorEastAsia" w:hint="eastAsia"/>
                <w:sz w:val="24"/>
                <w:szCs w:val="24"/>
              </w:rPr>
              <w:t>案</w:t>
            </w:r>
          </w:p>
        </w:tc>
        <w:tc>
          <w:tcPr>
            <w:tcW w:w="557"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eastAsia="Times New Roman" w:asciiTheme="minorEastAsia" w:hAnsiTheme="minorEastAsia" w:hint="eastAsia"/>
                <w:b/>
                <w:sz w:val="24"/>
                <w:szCs w:val="24"/>
              </w:rPr>
              <w:t>C</w:t>
            </w:r>
          </w:p>
        </w:tc>
        <w:tc>
          <w:tcPr>
            <w:tcW w:w="56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B</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C</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eastAsia="Times New Roman" w:asciiTheme="minorEastAsia" w:hAnsiTheme="minorEastAsia" w:hint="eastAsia"/>
                <w:b/>
                <w:sz w:val="24"/>
                <w:szCs w:val="24"/>
              </w:rPr>
              <w:t>A</w:t>
            </w:r>
          </w:p>
        </w:tc>
        <w:tc>
          <w:tcPr>
            <w:tcW w:w="559"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eastAsia="Times New Roman" w:asciiTheme="minorEastAsia" w:hAnsiTheme="minorEastAsia" w:hint="eastAsia"/>
                <w:b/>
                <w:sz w:val="24"/>
                <w:szCs w:val="24"/>
              </w:rPr>
              <w:t>D</w:t>
            </w:r>
          </w:p>
        </w:tc>
        <w:tc>
          <w:tcPr>
            <w:tcW w:w="630" w:type="dxa"/>
            <w:tcBorders>
              <w:top w:val="single" w:sz="4" w:space="0" w:color="auto"/>
              <w:left w:val="single" w:sz="4" w:space="0" w:color="auto"/>
              <w:bottom w:val="single" w:sz="4" w:space="0" w:color="auto"/>
              <w:right w:val="single" w:sz="4" w:space="0" w:color="auto"/>
            </w:tcBorders>
          </w:tcPr>
          <w:p>
            <w:pPr>
              <w:wordWrap/>
              <w:spacing w:beforeAutospacing="0" w:afterAutospacing="0" w:line="360" w:lineRule="auto"/>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D</w:t>
            </w:r>
          </w:p>
        </w:tc>
      </w:tr>
    </w:tbl>
    <w:p>
      <w:pPr>
        <w:wordWrap/>
        <w:spacing w:beforeAutospacing="0" w:afterAutospacing="0" w:line="360" w:lineRule="auto"/>
        <w:rPr>
          <w:b/>
          <w:sz w:val="24"/>
          <w:szCs w:val="24"/>
        </w:rPr>
      </w:pPr>
    </w:p>
    <w:p>
      <w:pPr>
        <w:wordWrap/>
        <w:spacing w:beforeAutospacing="0" w:afterAutospacing="0" w:line="360" w:lineRule="auto"/>
        <w:rPr>
          <w:b/>
          <w:sz w:val="24"/>
          <w:szCs w:val="24"/>
        </w:rPr>
      </w:pPr>
      <w:r>
        <w:rPr>
          <w:rFonts w:hint="eastAsia"/>
          <w:b/>
          <w:sz w:val="24"/>
          <w:szCs w:val="24"/>
        </w:rPr>
        <w:t>二、非选择题</w:t>
      </w:r>
    </w:p>
    <w:p>
      <w:pPr>
        <w:wordWrap/>
        <w:spacing w:beforeAutospacing="0" w:afterAutospacing="0" w:line="360" w:lineRule="auto"/>
        <w:ind w:left="360" w:hanging="360" w:hangingChars="150"/>
      </w:pPr>
      <w:r>
        <w:rPr>
          <w:rFonts w:asciiTheme="minorEastAsia" w:hAnsiTheme="minorEastAsia" w:hint="eastAsia"/>
          <w:sz w:val="24"/>
          <w:szCs w:val="24"/>
        </w:rPr>
        <w:t xml:space="preserve">1. </w:t>
      </w:r>
      <w:r>
        <w:rPr>
          <w:rFonts w:asciiTheme="minorEastAsia" w:hAnsiTheme="minorEastAsia"/>
          <w:sz w:val="24"/>
          <w:szCs w:val="24"/>
        </w:rPr>
        <w:t>促进发展要把提升发展质量放在首位</w:t>
      </w:r>
      <w:r>
        <w:rPr>
          <w:rFonts w:asciiTheme="minorEastAsia" w:hAnsiTheme="minorEastAsia" w:hint="eastAsia"/>
          <w:sz w:val="24"/>
          <w:szCs w:val="24"/>
        </w:rPr>
        <w:t>；</w:t>
      </w:r>
      <w:r>
        <w:rPr>
          <w:rFonts w:asciiTheme="minorEastAsia" w:hAnsiTheme="minorEastAsia"/>
          <w:sz w:val="24"/>
          <w:szCs w:val="24"/>
        </w:rPr>
        <w:t>促进发展要积极寻求新的经济增长点</w:t>
      </w:r>
      <w:r>
        <w:rPr>
          <w:rFonts w:asciiTheme="minorEastAsia" w:hAnsiTheme="minorEastAsia" w:hint="eastAsia"/>
          <w:sz w:val="24"/>
          <w:szCs w:val="24"/>
        </w:rPr>
        <w:t>；</w:t>
      </w:r>
      <w:r>
        <w:rPr>
          <w:rFonts w:asciiTheme="minorEastAsia" w:hAnsiTheme="minorEastAsia"/>
          <w:sz w:val="24"/>
          <w:szCs w:val="24"/>
        </w:rPr>
        <w:t>中国重视与其他国家和地区的合作，积极参与全球治理，致力于共同建设一个繁荣的世界。</w:t>
      </w:r>
    </w:p>
    <w:p>
      <w:pPr>
        <w:wordWrap/>
        <w:spacing w:beforeAutospacing="0" w:afterAutospacing="0" w:line="360" w:lineRule="auto"/>
        <w:ind w:left="360" w:hanging="360" w:hangingChars="150"/>
        <w:rPr>
          <w:rFonts w:asciiTheme="minorEastAsia" w:hAnsiTheme="minorEastAsia" w:hint="eastAsia"/>
          <w:sz w:val="24"/>
          <w:szCs w:val="24"/>
        </w:rPr>
      </w:pPr>
      <w:r>
        <w:rPr>
          <w:rFonts w:asciiTheme="minorEastAsia" w:hAnsiTheme="minorEastAsia" w:cs="宋体" w:hint="eastAsia"/>
          <w:sz w:val="24"/>
          <w:szCs w:val="24"/>
        </w:rPr>
        <w:t>2. ①</w:t>
      </w:r>
      <w:r>
        <w:rPr>
          <w:rFonts w:asciiTheme="minorEastAsia" w:hAnsiTheme="minorEastAsia"/>
          <w:sz w:val="24"/>
          <w:szCs w:val="24"/>
        </w:rPr>
        <w:t>中国在谋求自身发展的同时，一直坚持合作共赢的理念，主张在全球发展中集思广益、各施所长、各尽所能，让发展的成果更多更公平地患及各个国家。</w:t>
      </w:r>
      <w:r>
        <w:rPr>
          <w:rFonts w:asciiTheme="minorEastAsia" w:hAnsiTheme="minorEastAsia" w:cs="宋体" w:hint="eastAsia"/>
          <w:sz w:val="24"/>
          <w:szCs w:val="24"/>
        </w:rPr>
        <w:t>②</w:t>
      </w:r>
      <w:r>
        <w:rPr>
          <w:rFonts w:asciiTheme="minorEastAsia" w:hAnsiTheme="minorEastAsia"/>
          <w:sz w:val="24"/>
          <w:szCs w:val="24"/>
        </w:rPr>
        <w:t>中国重视与相关国家和地区的合作，致力于共同建设一个</w:t>
      </w:r>
      <w:r>
        <w:rPr>
          <w:rFonts w:asciiTheme="minorEastAsia" w:hAnsiTheme="minorEastAsia" w:hint="eastAsia"/>
          <w:sz w:val="24"/>
          <w:szCs w:val="24"/>
        </w:rPr>
        <w:t>繁</w:t>
      </w:r>
      <w:r>
        <w:rPr>
          <w:rFonts w:asciiTheme="minorEastAsia" w:hAnsiTheme="minorEastAsia"/>
          <w:sz w:val="24"/>
          <w:szCs w:val="24"/>
        </w:rPr>
        <w:t>荣的世界。</w:t>
      </w:r>
      <w:r>
        <w:rPr>
          <w:rFonts w:asciiTheme="minorEastAsia" w:hAnsiTheme="minorEastAsia" w:cs="宋体" w:hint="eastAsia"/>
          <w:sz w:val="24"/>
          <w:szCs w:val="24"/>
        </w:rPr>
        <w:t>③</w:t>
      </w:r>
      <w:r>
        <w:rPr>
          <w:rFonts w:asciiTheme="minorEastAsia" w:hAnsiTheme="minorEastAsia"/>
          <w:sz w:val="24"/>
          <w:szCs w:val="24"/>
        </w:rPr>
        <w:t>中国的发展为世界各国提供了更广阔的市场、更充足的资本、更丰富的产品、更宝贵的合作契机。</w:t>
      </w:r>
      <w:r>
        <w:rPr>
          <w:rFonts w:asciiTheme="minorEastAsia" w:hAnsiTheme="minorEastAsia" w:cs="宋体" w:hint="eastAsia"/>
          <w:sz w:val="24"/>
          <w:szCs w:val="24"/>
        </w:rPr>
        <w:t>④</w:t>
      </w:r>
      <w:r>
        <w:rPr>
          <w:rFonts w:asciiTheme="minorEastAsia" w:hAnsiTheme="minorEastAsia"/>
          <w:sz w:val="24"/>
          <w:szCs w:val="24"/>
        </w:rPr>
        <w:t>中国与世界各国分享发展机遇，共享发展成果，共同开辟人类更加繁荣、更加安宁美好的未来。</w:t>
      </w:r>
    </w:p>
    <w:p>
      <w:pPr>
        <w:wordWrap/>
        <w:spacing w:beforeAutospacing="0" w:afterAutospacing="0" w:line="360" w:lineRule="auto"/>
        <w:ind w:left="360" w:hanging="360" w:hangingChars="150"/>
        <w:rPr>
          <w:rFonts w:asciiTheme="minorEastAsia" w:hAnsiTheme="minorEastAsia"/>
          <w:sz w:val="24"/>
          <w:szCs w:val="24"/>
        </w:rPr>
      </w:pPr>
      <w:r>
        <w:rPr>
          <w:rFonts w:asciiTheme="minorEastAsia" w:hAnsiTheme="minorEastAsia" w:hint="eastAsia"/>
          <w:sz w:val="24"/>
          <w:szCs w:val="24"/>
        </w:rPr>
        <w:t xml:space="preserve">3. </w:t>
      </w:r>
      <w:r>
        <w:rPr>
          <w:rFonts w:asciiTheme="minorEastAsia" w:hAnsiTheme="minorEastAsia"/>
          <w:sz w:val="24"/>
          <w:szCs w:val="24"/>
        </w:rPr>
        <w:t>有利于扩大我国对外开放水平，积板借鉴他国的优秀文明成果</w:t>
      </w:r>
      <w:r>
        <w:rPr>
          <w:rFonts w:asciiTheme="minorEastAsia" w:hAnsiTheme="minorEastAsia" w:hint="eastAsia"/>
          <w:sz w:val="24"/>
          <w:szCs w:val="24"/>
        </w:rPr>
        <w:t>；</w:t>
      </w:r>
      <w:r>
        <w:rPr>
          <w:rFonts w:asciiTheme="minorEastAsia" w:hAnsiTheme="minorEastAsia"/>
          <w:sz w:val="24"/>
          <w:szCs w:val="24"/>
        </w:rPr>
        <w:t>有利于巩固与其他各国的友好关系，加强国际交流与合作</w:t>
      </w:r>
      <w:r>
        <w:rPr>
          <w:rFonts w:asciiTheme="minorEastAsia" w:hAnsiTheme="minorEastAsia" w:hint="eastAsia"/>
          <w:sz w:val="24"/>
          <w:szCs w:val="24"/>
        </w:rPr>
        <w:t>；</w:t>
      </w:r>
      <w:r>
        <w:rPr>
          <w:rFonts w:asciiTheme="minorEastAsia" w:hAnsiTheme="minorEastAsia"/>
          <w:sz w:val="24"/>
          <w:szCs w:val="24"/>
        </w:rPr>
        <w:t>有利于增强我国的综合国力和国际</w:t>
      </w:r>
      <w:r>
        <w:rPr>
          <w:rFonts w:asciiTheme="minorEastAsia" w:hAnsiTheme="minorEastAsia" w:hint="eastAsia"/>
          <w:sz w:val="24"/>
          <w:szCs w:val="24"/>
        </w:rPr>
        <w:t>竞</w:t>
      </w:r>
      <w:r>
        <w:rPr>
          <w:rFonts w:asciiTheme="minorEastAsia" w:hAnsiTheme="minorEastAsia"/>
          <w:sz w:val="24"/>
          <w:szCs w:val="24"/>
        </w:rPr>
        <w:t>争力，</w:t>
      </w:r>
      <w:r>
        <w:rPr>
          <w:rFonts w:asciiTheme="minorEastAsia" w:hAnsiTheme="minorEastAsia" w:hint="eastAsia"/>
          <w:sz w:val="24"/>
          <w:szCs w:val="24"/>
        </w:rPr>
        <w:t>维</w:t>
      </w:r>
      <w:r>
        <w:rPr>
          <w:rFonts w:asciiTheme="minorEastAsia" w:hAnsiTheme="minorEastAsia"/>
          <w:sz w:val="24"/>
          <w:szCs w:val="24"/>
        </w:rPr>
        <w:t>护世界和平稳定，为我国的发</w:t>
      </w:r>
      <w:r>
        <w:rPr>
          <w:rFonts w:asciiTheme="minorEastAsia" w:hAnsiTheme="minorEastAsia" w:hint="eastAsia"/>
          <w:sz w:val="24"/>
          <w:szCs w:val="24"/>
        </w:rPr>
        <w:t>展</w:t>
      </w:r>
      <w:r>
        <w:rPr>
          <w:rFonts w:asciiTheme="minorEastAsia" w:hAnsiTheme="minorEastAsia"/>
          <w:sz w:val="24"/>
          <w:szCs w:val="24"/>
        </w:rPr>
        <w:t>创造良好的国际环境。</w:t>
      </w:r>
    </w:p>
    <w:p>
      <w:pPr>
        <w:wordWrap/>
        <w:spacing w:beforeAutospacing="0" w:afterAutospacing="0" w:line="360" w:lineRule="auto"/>
      </w:pPr>
    </w:p>
    <w:p>
      <w:pPr>
        <w:wordWrap/>
        <w:spacing w:beforeAutospacing="0" w:afterAutospacing="0" w:line="360" w:lineRule="auto"/>
      </w:pPr>
    </w:p>
    <w:sectPr>
      <w:pgSz w:w="11906" w:h="16838"/>
      <w:pgMar w:top="1418" w:right="1418" w:bottom="1418" w:left="1418" w:header="851" w:footer="992" w:gutter="0"/>
      <w:lnNumType w:countBy="0" w:restart="continuous"/>
      <w:cols w:num="1" w:space="425"/>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11"/>
    <w:rsid w:val="00004783"/>
    <w:rsid w:val="00126BDF"/>
    <w:rsid w:val="0019713E"/>
    <w:rsid w:val="001D0F13"/>
    <w:rsid w:val="002234CF"/>
    <w:rsid w:val="002735D7"/>
    <w:rsid w:val="002B73B1"/>
    <w:rsid w:val="002F252D"/>
    <w:rsid w:val="0040518C"/>
    <w:rsid w:val="00475911"/>
    <w:rsid w:val="005A58BE"/>
    <w:rsid w:val="005B229B"/>
    <w:rsid w:val="00663D11"/>
    <w:rsid w:val="006912E0"/>
    <w:rsid w:val="00A34C32"/>
    <w:rsid w:val="00BE160B"/>
    <w:rsid w:val="00C56E4F"/>
    <w:rsid w:val="00C77227"/>
    <w:rsid w:val="00CF0516"/>
    <w:rsid w:val="00D33614"/>
    <w:rsid w:val="00D97311"/>
    <w:rsid w:val="00DD48B3"/>
    <w:rsid w:val="00DD4CA4"/>
    <w:rsid w:val="00E50875"/>
    <w:rsid w:val="00EE1DB8"/>
    <w:rsid w:val="00F035D2"/>
    <w:rsid w:val="00F23614"/>
    <w:rsid w:val="00F3645D"/>
    <w:rsid w:val="00FC40CA"/>
    <w:rsid w:val="5BED0AC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
    <w:uiPriority w:val="99"/>
    <w:semiHidden/>
    <w:unhideWhenUsed/>
    <w:rPr>
      <w:sz w:val="18"/>
      <w:szCs w:val="18"/>
    </w:rPr>
  </w:style>
  <w:style w:type="paragraph" w:styleId="Footer">
    <w:name w:val="footer"/>
    <w:basedOn w:val="Normal"/>
    <w:uiPriority w:val="99"/>
    <w:semiHidden/>
    <w:unhideWhenUsed/>
    <w:pPr>
      <w:tabs>
        <w:tab w:val="center" w:pos="4153"/>
        <w:tab w:val="right" w:pos="8306"/>
      </w:tabs>
      <w:snapToGrid w:val="0"/>
      <w:jc w:val="left"/>
    </w:pPr>
    <w:rPr>
      <w:sz w:val="18"/>
    </w:rPr>
  </w:style>
  <w:style w:type="paragraph" w:styleId="Header">
    <w:name w:val="header"/>
    <w:basedOn w:val="Normal"/>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DefaultParagraphFont"/>
    <w:link w:val="BalloonText"/>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2357</Words>
  <Characters>2434</Characters>
  <Application>Microsoft Office Word</Application>
  <DocSecurity>0</DocSecurity>
  <Lines>20</Lines>
  <Paragraphs>5</Paragraphs>
  <ScaleCrop>false</ScaleCrop>
  <Company/>
  <LinksUpToDate>false</LinksUpToDate>
  <CharactersWithSpaces>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听故事的人</dc:creator>
  <cp:lastModifiedBy>听故事的人</cp:lastModifiedBy>
  <cp:revision>30</cp:revision>
  <dcterms:created xsi:type="dcterms:W3CDTF">2020-02-22T05:58:00Z</dcterms:created>
  <dcterms:modified xsi:type="dcterms:W3CDTF">2020-03-02T01:53:50Z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